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3A" w:rsidRPr="0096523A" w:rsidRDefault="0096523A" w:rsidP="0096523A">
      <w:pPr>
        <w:spacing w:after="0" w:line="408" w:lineRule="auto"/>
        <w:ind w:left="120"/>
        <w:jc w:val="center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523A" w:rsidRPr="0096523A" w:rsidRDefault="0096523A" w:rsidP="0096523A">
      <w:pPr>
        <w:spacing w:after="0" w:line="408" w:lineRule="auto"/>
        <w:ind w:left="120"/>
        <w:jc w:val="center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0ff8209f-a031-4e38-b2e9-77222347598e"/>
      <w:r w:rsidRPr="009652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0"/>
      <w:r w:rsidRPr="009652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523A" w:rsidRPr="0096523A" w:rsidRDefault="0096523A" w:rsidP="0096523A">
      <w:pPr>
        <w:spacing w:after="0" w:line="408" w:lineRule="auto"/>
        <w:ind w:left="120"/>
        <w:jc w:val="center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acd0a8-d455-4eb1-b068-cbe4889abc92"/>
      <w:r w:rsidRPr="0096523A">
        <w:rPr>
          <w:rFonts w:ascii="Times New Roman" w:hAnsi="Times New Roman"/>
          <w:b/>
          <w:color w:val="000000"/>
          <w:sz w:val="28"/>
          <w:lang w:val="ru-RU"/>
        </w:rPr>
        <w:t>МР "Курахский район"</w:t>
      </w:r>
      <w:bookmarkEnd w:id="1"/>
      <w:r w:rsidRPr="009652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523A">
        <w:rPr>
          <w:rFonts w:ascii="Times New Roman" w:hAnsi="Times New Roman"/>
          <w:color w:val="000000"/>
          <w:sz w:val="28"/>
          <w:lang w:val="ru-RU"/>
        </w:rPr>
        <w:t>​</w:t>
      </w:r>
    </w:p>
    <w:p w:rsidR="0096523A" w:rsidRPr="0096523A" w:rsidRDefault="0096523A" w:rsidP="0096523A">
      <w:pPr>
        <w:spacing w:after="0" w:line="408" w:lineRule="auto"/>
        <w:ind w:left="120"/>
        <w:jc w:val="center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МКОУ"Курахская СОШ №2"</w:t>
      </w:r>
    </w:p>
    <w:p w:rsidR="0096523A" w:rsidRPr="0096523A" w:rsidRDefault="0096523A" w:rsidP="0096523A">
      <w:pPr>
        <w:spacing w:after="0"/>
        <w:ind w:left="120"/>
        <w:rPr>
          <w:lang w:val="ru-RU"/>
        </w:rPr>
      </w:pPr>
    </w:p>
    <w:p w:rsidR="0096523A" w:rsidRPr="0096523A" w:rsidRDefault="0096523A" w:rsidP="0096523A">
      <w:pPr>
        <w:spacing w:after="0"/>
        <w:ind w:left="120"/>
        <w:rPr>
          <w:lang w:val="ru-RU"/>
        </w:rPr>
      </w:pPr>
    </w:p>
    <w:p w:rsidR="0096523A" w:rsidRPr="0096523A" w:rsidRDefault="0096523A" w:rsidP="0096523A">
      <w:pPr>
        <w:spacing w:after="0"/>
        <w:ind w:left="120"/>
        <w:rPr>
          <w:lang w:val="ru-RU"/>
        </w:rPr>
      </w:pPr>
    </w:p>
    <w:p w:rsidR="0096523A" w:rsidRPr="0096523A" w:rsidRDefault="0096523A" w:rsidP="0096523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6523A" w:rsidTr="0096523A">
        <w:tc>
          <w:tcPr>
            <w:tcW w:w="3114" w:type="dxa"/>
          </w:tcPr>
          <w:p w:rsidR="0096523A" w:rsidRDefault="009652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523A" w:rsidRDefault="009652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96523A" w:rsidRDefault="009652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523A" w:rsidRDefault="009652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Казиев М. Д.</w:t>
            </w:r>
          </w:p>
          <w:p w:rsidR="0096523A" w:rsidRDefault="00965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6523A" w:rsidRDefault="009652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523A" w:rsidRDefault="009652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523A" w:rsidRDefault="009652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школы</w:t>
            </w:r>
          </w:p>
          <w:p w:rsidR="0096523A" w:rsidRDefault="009652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523A" w:rsidRDefault="009652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М. С.</w:t>
            </w:r>
          </w:p>
          <w:p w:rsidR="0096523A" w:rsidRDefault="00965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августа   2023 г.</w:t>
            </w:r>
          </w:p>
          <w:p w:rsidR="0096523A" w:rsidRDefault="009652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523A" w:rsidRDefault="009652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523A" w:rsidRDefault="009652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6523A" w:rsidRDefault="009652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523A" w:rsidRDefault="009652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Казиев М. Д.</w:t>
            </w:r>
          </w:p>
          <w:p w:rsidR="0096523A" w:rsidRDefault="00965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«05» сентября   2023 г.</w:t>
            </w:r>
          </w:p>
          <w:p w:rsidR="0096523A" w:rsidRDefault="009652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523A" w:rsidRDefault="0096523A" w:rsidP="0096523A">
      <w:pPr>
        <w:spacing w:after="0"/>
        <w:ind w:left="120"/>
      </w:pPr>
    </w:p>
    <w:p w:rsidR="0096523A" w:rsidRDefault="0096523A" w:rsidP="009652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6523A" w:rsidRDefault="0096523A" w:rsidP="0096523A">
      <w:pPr>
        <w:spacing w:after="0"/>
        <w:ind w:left="120"/>
      </w:pPr>
    </w:p>
    <w:p w:rsidR="0096523A" w:rsidRDefault="0096523A" w:rsidP="0096523A">
      <w:pPr>
        <w:spacing w:after="0"/>
        <w:ind w:left="120"/>
      </w:pPr>
    </w:p>
    <w:p w:rsidR="0096523A" w:rsidRDefault="0096523A" w:rsidP="0096523A">
      <w:pPr>
        <w:spacing w:after="0"/>
        <w:ind w:left="120"/>
      </w:pPr>
    </w:p>
    <w:p w:rsidR="0096523A" w:rsidRDefault="0096523A" w:rsidP="009652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6523A" w:rsidRDefault="0096523A" w:rsidP="0096523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1761392)</w:t>
      </w:r>
    </w:p>
    <w:p w:rsidR="0096523A" w:rsidRDefault="0096523A" w:rsidP="0096523A">
      <w:pPr>
        <w:spacing w:after="0"/>
        <w:ind w:left="120"/>
        <w:jc w:val="center"/>
      </w:pPr>
    </w:p>
    <w:p w:rsidR="0096523A" w:rsidRPr="008900DB" w:rsidRDefault="0096523A" w:rsidP="0096523A">
      <w:pPr>
        <w:spacing w:after="0" w:line="408" w:lineRule="auto"/>
        <w:ind w:left="120"/>
        <w:jc w:val="center"/>
        <w:rPr>
          <w:lang w:val="ru-RU"/>
        </w:rPr>
      </w:pPr>
      <w:r w:rsidRPr="008900D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6523A" w:rsidRPr="008900DB" w:rsidRDefault="0096523A" w:rsidP="0096523A">
      <w:pPr>
        <w:spacing w:after="0" w:line="408" w:lineRule="auto"/>
        <w:ind w:left="120"/>
        <w:jc w:val="center"/>
        <w:rPr>
          <w:lang w:val="ru-RU"/>
        </w:rPr>
      </w:pPr>
      <w:r w:rsidRPr="008900D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900D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8900DB">
        <w:rPr>
          <w:rFonts w:ascii="Times New Roman" w:hAnsi="Times New Roman"/>
          <w:color w:val="000000"/>
          <w:sz w:val="28"/>
          <w:lang w:val="ru-RU"/>
        </w:rPr>
        <w:t>7</w:t>
      </w:r>
      <w:r w:rsidRPr="008900D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Pr="008900DB" w:rsidRDefault="0096523A" w:rsidP="0096523A">
      <w:pPr>
        <w:spacing w:after="0"/>
        <w:ind w:left="120"/>
        <w:jc w:val="center"/>
        <w:rPr>
          <w:lang w:val="ru-RU"/>
        </w:rPr>
      </w:pPr>
    </w:p>
    <w:p w:rsidR="0096523A" w:rsidRDefault="0096523A" w:rsidP="0096523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8385f7dc-0ab0-4870-aa9c-d50d4a6594a1"/>
      <w:r>
        <w:rPr>
          <w:rFonts w:ascii="Times New Roman" w:hAnsi="Times New Roman"/>
          <w:b/>
          <w:color w:val="000000"/>
          <w:sz w:val="28"/>
        </w:rPr>
        <w:t>с. Курах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6523A" w:rsidRDefault="0096523A" w:rsidP="0096523A">
      <w:pPr>
        <w:spacing w:after="0"/>
        <w:ind w:left="120"/>
      </w:pPr>
    </w:p>
    <w:p w:rsidR="0096523A" w:rsidRDefault="0096523A" w:rsidP="0096523A">
      <w:pPr>
        <w:spacing w:after="0"/>
        <w:sectPr w:rsidR="0096523A">
          <w:pgSz w:w="11906" w:h="16383"/>
          <w:pgMar w:top="1134" w:right="850" w:bottom="1134" w:left="1701" w:header="720" w:footer="720" w:gutter="0"/>
          <w:cols w:space="720"/>
        </w:sectPr>
      </w:pPr>
    </w:p>
    <w:p w:rsidR="0096523A" w:rsidRDefault="0096523A" w:rsidP="0096523A">
      <w:pPr>
        <w:spacing w:after="0"/>
        <w:ind w:left="120"/>
        <w:jc w:val="both"/>
      </w:pPr>
      <w:bookmarkStart w:id="4" w:name="block-128741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523A" w:rsidRDefault="0096523A" w:rsidP="0096523A">
      <w:pPr>
        <w:spacing w:after="0"/>
        <w:ind w:left="120"/>
        <w:jc w:val="both"/>
      </w:pP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6523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6523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6523A" w:rsidRPr="0096523A" w:rsidRDefault="0096523A" w:rsidP="0096523A">
      <w:pPr>
        <w:spacing w:after="0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6523A" w:rsidRPr="0096523A" w:rsidRDefault="0096523A" w:rsidP="0096523A">
      <w:pPr>
        <w:spacing w:after="0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6523A" w:rsidRPr="008900DB" w:rsidRDefault="0096523A">
      <w:pPr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96523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96523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9652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9652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6523A" w:rsidRPr="008900DB" w:rsidRDefault="0096523A" w:rsidP="009652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6523A" w:rsidRPr="008900DB" w:rsidRDefault="0096523A" w:rsidP="009652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«Технологии обработки материалов и пищевых продуктов»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6523A">
        <w:rPr>
          <w:rFonts w:ascii="Times New Roman" w:hAnsi="Times New Roman"/>
          <w:color w:val="000000"/>
          <w:sz w:val="28"/>
          <w:lang w:val="ru-RU"/>
        </w:rPr>
        <w:t>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9652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6523A">
        <w:rPr>
          <w:rFonts w:ascii="Times New Roman" w:hAnsi="Times New Roman"/>
          <w:color w:val="000000"/>
          <w:sz w:val="28"/>
          <w:lang w:val="ru-RU"/>
        </w:rPr>
        <w:t>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Оценка качества проектного изделия из тонколистового металла.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r w:rsidRPr="009652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6523A">
        <w:rPr>
          <w:rFonts w:ascii="Times New Roman" w:hAnsi="Times New Roman"/>
          <w:color w:val="000000"/>
          <w:sz w:val="28"/>
          <w:lang w:val="ru-RU"/>
        </w:rPr>
        <w:t>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пищевых продуктов.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6523A" w:rsidRPr="008900DB" w:rsidRDefault="0096523A" w:rsidP="0096523A">
      <w:pPr>
        <w:spacing w:after="0" w:line="264" w:lineRule="auto"/>
        <w:ind w:firstLine="60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уборка помещения и другое.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46"/>
      <w:bookmarkEnd w:id="11"/>
      <w:r w:rsidRPr="0096523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6523A" w:rsidRPr="008900DB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8900D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6523A" w:rsidRPr="008900DB" w:rsidRDefault="0096523A" w:rsidP="0096523A">
      <w:pPr>
        <w:spacing w:after="0" w:line="264" w:lineRule="auto"/>
        <w:ind w:firstLine="60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49"/>
      <w:bookmarkEnd w:id="12"/>
      <w:r w:rsidRPr="009652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российских инженеров и учёных.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523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523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523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523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9652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1"/>
      <w:bookmarkEnd w:id="14"/>
      <w:r w:rsidRPr="009652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523A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652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6523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народные промыслы и ремёсла России;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6523A" w:rsidRDefault="0096523A" w:rsidP="009652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6523A" w:rsidRDefault="0096523A" w:rsidP="009652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652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652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652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обрабатывать металлы и их сплавы слесарным инструментом;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6523A">
        <w:rPr>
          <w:rFonts w:ascii="Times New Roman" w:hAnsi="Times New Roman"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рыбы,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  <w:r w:rsidRPr="009652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6523A" w:rsidRPr="0096523A" w:rsidRDefault="0096523A" w:rsidP="0096523A">
      <w:pPr>
        <w:spacing w:after="0" w:line="264" w:lineRule="auto"/>
        <w:ind w:left="120"/>
        <w:jc w:val="both"/>
        <w:rPr>
          <w:lang w:val="ru-RU"/>
        </w:rPr>
      </w:pP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23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6523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 механизированные инструменты обработки почвы;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6523A" w:rsidRPr="0096523A" w:rsidRDefault="0096523A" w:rsidP="0096523A">
      <w:pPr>
        <w:spacing w:after="0" w:line="264" w:lineRule="auto"/>
        <w:ind w:firstLine="600"/>
        <w:jc w:val="both"/>
        <w:rPr>
          <w:lang w:val="ru-RU"/>
        </w:rPr>
      </w:pPr>
      <w:r w:rsidRPr="009652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6523A" w:rsidRDefault="0096523A" w:rsidP="0096523A">
      <w:pPr>
        <w:spacing w:after="0" w:line="264" w:lineRule="auto"/>
        <w:ind w:firstLine="600"/>
        <w:jc w:val="both"/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523A" w:rsidRDefault="0096523A" w:rsidP="00965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523A" w:rsidRDefault="0096523A" w:rsidP="00965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6523A" w:rsidTr="0096523A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 и ее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швейных изделий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</w:tbl>
    <w:p w:rsidR="0096523A" w:rsidRDefault="0096523A" w:rsidP="0096523A">
      <w:pPr>
        <w:spacing w:after="0"/>
        <w:sectPr w:rsidR="00965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23A" w:rsidRDefault="0096523A" w:rsidP="00965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6523A" w:rsidTr="0096523A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текстильных 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</w:tbl>
    <w:p w:rsidR="0096523A" w:rsidRPr="0096523A" w:rsidRDefault="0096523A" w:rsidP="0096523A">
      <w:pPr>
        <w:spacing w:after="0" w:line="264" w:lineRule="auto"/>
        <w:ind w:firstLine="600"/>
        <w:jc w:val="both"/>
      </w:pPr>
    </w:p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Pr="0096523A" w:rsidRDefault="0096523A" w:rsidP="0096523A">
      <w:pPr>
        <w:spacing w:after="0"/>
        <w:ind w:left="120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6523A" w:rsidRPr="0096523A" w:rsidRDefault="0096523A" w:rsidP="0096523A">
      <w:pPr>
        <w:spacing w:after="0"/>
        <w:ind w:left="120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96523A" w:rsidTr="0096523A">
        <w:trPr>
          <w:trHeight w:val="144"/>
        </w:trPr>
        <w:tc>
          <w:tcPr>
            <w:tcW w:w="46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52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/>
        </w:tc>
      </w:tr>
    </w:tbl>
    <w:p w:rsidR="0096523A" w:rsidRDefault="0096523A"/>
    <w:p w:rsidR="0096523A" w:rsidRDefault="0096523A"/>
    <w:p w:rsidR="0096523A" w:rsidRPr="0096523A" w:rsidRDefault="0096523A" w:rsidP="0096523A">
      <w:pPr>
        <w:spacing w:after="0"/>
        <w:ind w:left="120"/>
      </w:pPr>
      <w:r w:rsidRPr="0096523A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6523A" w:rsidRPr="0096523A" w:rsidRDefault="0096523A" w:rsidP="0096523A">
      <w:pPr>
        <w:spacing w:after="0"/>
        <w:ind w:left="120"/>
      </w:pPr>
      <w:r w:rsidRPr="0096523A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Look w:val="04A0"/>
      </w:tblPr>
      <w:tblGrid>
        <w:gridCol w:w="1210"/>
        <w:gridCol w:w="4501"/>
        <w:gridCol w:w="2593"/>
        <w:gridCol w:w="2482"/>
        <w:gridCol w:w="2514"/>
      </w:tblGrid>
      <w:tr w:rsidR="0096523A" w:rsidRPr="0096523A" w:rsidTr="0096523A">
        <w:trPr>
          <w:trHeight w:val="144"/>
        </w:trPr>
        <w:tc>
          <w:tcPr>
            <w:tcW w:w="85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6523A" w:rsidRPr="0096523A" w:rsidTr="0096523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96523A" w:rsidRPr="0096523A" w:rsidRDefault="0096523A" w:rsidP="009652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96523A" w:rsidRPr="0096523A" w:rsidRDefault="0096523A" w:rsidP="0096523A">
            <w:pPr>
              <w:spacing w:after="0" w:line="240" w:lineRule="auto"/>
            </w:pP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вещей»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тканей»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</w:tr>
    </w:tbl>
    <w:p w:rsidR="0096523A" w:rsidRPr="0096523A" w:rsidRDefault="0096523A" w:rsidP="0096523A">
      <w:pPr>
        <w:spacing w:after="0"/>
        <w:sectPr w:rsidR="0096523A" w:rsidRPr="00965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23A" w:rsidRPr="0096523A" w:rsidRDefault="0096523A" w:rsidP="0096523A">
      <w:pPr>
        <w:spacing w:after="0"/>
        <w:ind w:left="120"/>
      </w:pPr>
      <w:r w:rsidRPr="0096523A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Look w:val="04A0"/>
      </w:tblPr>
      <w:tblGrid>
        <w:gridCol w:w="1210"/>
        <w:gridCol w:w="4501"/>
        <w:gridCol w:w="2593"/>
        <w:gridCol w:w="2482"/>
        <w:gridCol w:w="2514"/>
      </w:tblGrid>
      <w:tr w:rsidR="0096523A" w:rsidRPr="0096523A" w:rsidTr="0096523A">
        <w:trPr>
          <w:trHeight w:val="144"/>
        </w:trPr>
        <w:tc>
          <w:tcPr>
            <w:tcW w:w="85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6523A" w:rsidRPr="0096523A" w:rsidTr="0096523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96523A" w:rsidRPr="0096523A" w:rsidRDefault="0096523A" w:rsidP="009652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96523A" w:rsidRPr="0096523A" w:rsidRDefault="0096523A" w:rsidP="0096523A">
            <w:pPr>
              <w:spacing w:after="0" w:line="240" w:lineRule="auto"/>
            </w:pP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23A" w:rsidRPr="0096523A" w:rsidRDefault="0096523A" w:rsidP="0096523A">
            <w:pPr>
              <w:spacing w:after="0"/>
              <w:ind w:left="135"/>
            </w:pP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Планировка помещений жилого дома.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Освещение жилого помещения.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Экология жилища.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одежды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RPr="0096523A" w:rsidTr="0096523A">
        <w:trPr>
          <w:trHeight w:val="144"/>
        </w:trPr>
        <w:tc>
          <w:tcPr>
            <w:tcW w:w="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6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RP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 w:rsidP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</w:tr>
    </w:tbl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Default="0096523A"/>
    <w:p w:rsidR="0096523A" w:rsidRPr="0096523A" w:rsidRDefault="0096523A" w:rsidP="0096523A">
      <w:pPr>
        <w:spacing w:after="0"/>
        <w:ind w:left="120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7 КЛАСС </w:t>
      </w:r>
    </w:p>
    <w:p w:rsidR="0096523A" w:rsidRPr="0096523A" w:rsidRDefault="0096523A" w:rsidP="0096523A">
      <w:pPr>
        <w:spacing w:after="0"/>
        <w:ind w:left="120"/>
        <w:rPr>
          <w:lang w:val="ru-RU"/>
        </w:rPr>
      </w:pPr>
      <w:r w:rsidRPr="0096523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Look w:val="04A0"/>
      </w:tblPr>
      <w:tblGrid>
        <w:gridCol w:w="962"/>
        <w:gridCol w:w="4749"/>
        <w:gridCol w:w="2409"/>
        <w:gridCol w:w="2346"/>
        <w:gridCol w:w="2387"/>
      </w:tblGrid>
      <w:tr w:rsidR="0096523A" w:rsidTr="0096523A">
        <w:trPr>
          <w:trHeight w:val="144"/>
        </w:trPr>
        <w:tc>
          <w:tcPr>
            <w:tcW w:w="78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6523A" w:rsidTr="0096523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96523A" w:rsidRDefault="0096523A">
            <w:pPr>
              <w:spacing w:after="0" w:line="240" w:lineRule="auto"/>
            </w:pP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23A" w:rsidRDefault="0096523A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23A" w:rsidRDefault="0096523A">
            <w:pPr>
              <w:spacing w:after="0"/>
              <w:ind w:left="135"/>
            </w:pP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и поделочных материалов»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поделочных материалов» к защите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 из волокон животного происхождения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сырьевого состава тканей и изучение их свойств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поясной одежды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"Снятие мерок для построения чертежа поясного швейного изделия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"Построения чертежа юбки в масштабе 1:4"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чертежа юбки в натуральную величину по своим меркам"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поясной одежды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"Моделирование юбки в соответствии с выбранным фасоном"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ручные работы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образцов ручных швов. Техника безопасности при выполнении ручных швов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машинных работ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образцов машинных работ"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Творческий проект "Праздничный наряд"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"Праздничный наряд". Обоснование проекта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поделочных материалов»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поделочных материалов»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7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5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6523A" w:rsidTr="0096523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Pr="0096523A" w:rsidRDefault="0096523A">
            <w:pPr>
              <w:spacing w:after="0"/>
              <w:ind w:left="135"/>
              <w:rPr>
                <w:lang w:val="ru-RU"/>
              </w:rPr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 w:rsidRPr="0096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523A" w:rsidRDefault="0096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</w:tr>
    </w:tbl>
    <w:p w:rsidR="0096523A" w:rsidRDefault="0096523A"/>
    <w:p w:rsidR="00434E18" w:rsidRDefault="00434E18"/>
    <w:p w:rsidR="00434E18" w:rsidRDefault="00434E18"/>
    <w:p w:rsidR="00434E18" w:rsidRDefault="00434E18"/>
    <w:p w:rsidR="00434E18" w:rsidRPr="00434E18" w:rsidRDefault="00434E18" w:rsidP="00434E18">
      <w:pPr>
        <w:spacing w:after="0"/>
        <w:ind w:left="120"/>
        <w:rPr>
          <w:lang w:val="ru-RU"/>
        </w:rPr>
      </w:pPr>
      <w:r w:rsidRPr="00434E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4E18" w:rsidRPr="00434E18" w:rsidRDefault="00434E18" w:rsidP="00434E18">
      <w:pPr>
        <w:spacing w:after="0" w:line="480" w:lineRule="auto"/>
        <w:ind w:left="120"/>
        <w:rPr>
          <w:lang w:val="ru-RU"/>
        </w:rPr>
      </w:pPr>
      <w:r w:rsidRPr="00434E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4E18" w:rsidRPr="00434E18" w:rsidRDefault="00434E18" w:rsidP="00434E18">
      <w:pPr>
        <w:spacing w:after="0" w:line="480" w:lineRule="auto"/>
        <w:ind w:left="120"/>
        <w:rPr>
          <w:lang w:val="ru-RU"/>
        </w:rPr>
      </w:pPr>
      <w:r w:rsidRPr="00434E18">
        <w:rPr>
          <w:rFonts w:ascii="Times New Roman" w:hAnsi="Times New Roman"/>
          <w:color w:val="000000"/>
          <w:sz w:val="28"/>
          <w:lang w:val="ru-RU"/>
        </w:rPr>
        <w:t>​‌•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434E18">
        <w:rPr>
          <w:sz w:val="28"/>
          <w:lang w:val="ru-RU"/>
        </w:rPr>
        <w:br/>
      </w:r>
      <w:r w:rsidRPr="00434E18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434E18">
        <w:rPr>
          <w:sz w:val="28"/>
          <w:lang w:val="ru-RU"/>
        </w:rPr>
        <w:br/>
      </w:r>
      <w:bookmarkStart w:id="15" w:name="d2b9d9b0-d347-41b0-b449-60da5db8c7f8"/>
      <w:r w:rsidRPr="00434E18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черчение, 9 класс/ Уханёва В.А., Животова Е.Б., Акционерное общество «Издательство «Просвещение»</w:t>
      </w:r>
      <w:bookmarkEnd w:id="15"/>
      <w:r w:rsidRPr="00434E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4E18" w:rsidRPr="00434E18" w:rsidRDefault="00434E18" w:rsidP="00434E18">
      <w:pPr>
        <w:spacing w:after="0" w:line="480" w:lineRule="auto"/>
        <w:ind w:left="120"/>
        <w:rPr>
          <w:lang w:val="ru-RU"/>
        </w:rPr>
      </w:pPr>
      <w:r w:rsidRPr="00434E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4E18" w:rsidRPr="00434E18" w:rsidRDefault="00434E18" w:rsidP="00434E18">
      <w:pPr>
        <w:spacing w:after="0"/>
        <w:ind w:left="120"/>
        <w:rPr>
          <w:lang w:val="ru-RU"/>
        </w:rPr>
      </w:pPr>
      <w:r w:rsidRPr="00434E18">
        <w:rPr>
          <w:rFonts w:ascii="Times New Roman" w:hAnsi="Times New Roman"/>
          <w:color w:val="000000"/>
          <w:sz w:val="28"/>
          <w:lang w:val="ru-RU"/>
        </w:rPr>
        <w:t>​</w:t>
      </w:r>
    </w:p>
    <w:p w:rsidR="00434E18" w:rsidRPr="00434E18" w:rsidRDefault="00434E18" w:rsidP="00434E18">
      <w:pPr>
        <w:spacing w:after="0" w:line="480" w:lineRule="auto"/>
        <w:ind w:left="120"/>
        <w:rPr>
          <w:lang w:val="ru-RU"/>
        </w:rPr>
      </w:pPr>
      <w:r w:rsidRPr="00434E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4E18" w:rsidRPr="00434E18" w:rsidRDefault="00434E18" w:rsidP="00434E18">
      <w:pPr>
        <w:spacing w:after="0" w:line="480" w:lineRule="auto"/>
        <w:ind w:left="120"/>
        <w:rPr>
          <w:lang w:val="ru-RU"/>
        </w:rPr>
      </w:pPr>
      <w:r w:rsidRPr="00434E1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34E18" w:rsidRPr="00434E18" w:rsidRDefault="00434E18" w:rsidP="00434E18">
      <w:pPr>
        <w:spacing w:after="0"/>
        <w:ind w:left="120"/>
        <w:rPr>
          <w:lang w:val="ru-RU"/>
        </w:rPr>
      </w:pPr>
    </w:p>
    <w:p w:rsidR="00434E18" w:rsidRPr="00434E18" w:rsidRDefault="00434E18" w:rsidP="00434E18">
      <w:pPr>
        <w:spacing w:after="0" w:line="480" w:lineRule="auto"/>
        <w:ind w:left="120"/>
        <w:rPr>
          <w:lang w:val="ru-RU"/>
        </w:rPr>
      </w:pPr>
      <w:r w:rsidRPr="00434E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4E18" w:rsidRPr="00434E18" w:rsidRDefault="00434E18">
      <w:pPr>
        <w:rPr>
          <w:lang w:val="ru-RU"/>
        </w:rPr>
      </w:pPr>
      <w:bookmarkStart w:id="16" w:name="_GoBack"/>
      <w:bookmarkEnd w:id="16"/>
    </w:p>
    <w:sectPr w:rsidR="00434E18" w:rsidRPr="00434E18" w:rsidSect="009652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523A"/>
    <w:rsid w:val="00434E18"/>
    <w:rsid w:val="00677727"/>
    <w:rsid w:val="008900DB"/>
    <w:rsid w:val="0096523A"/>
    <w:rsid w:val="00CB422F"/>
    <w:rsid w:val="00D6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3A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6523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3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3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3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23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6523A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6523A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6523A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6523A"/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96523A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96523A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96523A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96523A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96523A"/>
    <w:pPr>
      <w:ind w:left="86"/>
    </w:pPr>
    <w:rPr>
      <w:rFonts w:ascii="Cambria" w:eastAsia="Times New Roman" w:hAnsi="Cambria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3A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6523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3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3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3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23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6523A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6523A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6523A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6523A"/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96523A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96523A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96523A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96523A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96523A"/>
    <w:pPr>
      <w:ind w:left="86"/>
    </w:pPr>
    <w:rPr>
      <w:rFonts w:ascii="Cambria" w:eastAsia="Times New Roman" w:hAnsi="Cambria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7853</Words>
  <Characters>44766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3</cp:revision>
  <dcterms:created xsi:type="dcterms:W3CDTF">2023-10-15T09:23:00Z</dcterms:created>
  <dcterms:modified xsi:type="dcterms:W3CDTF">2023-10-16T05:41:00Z</dcterms:modified>
</cp:coreProperties>
</file>